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7A45" w14:textId="77777777" w:rsidR="005914F6" w:rsidRPr="005914F6" w:rsidRDefault="005914F6" w:rsidP="005914F6">
      <w:pPr>
        <w:tabs>
          <w:tab w:val="left" w:pos="270"/>
        </w:tabs>
        <w:spacing w:before="120"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914F6">
        <w:rPr>
          <w:rFonts w:asciiTheme="minorHAnsi" w:hAnsiTheme="minorHAnsi" w:cs="Arial"/>
          <w:b/>
          <w:sz w:val="24"/>
          <w:szCs w:val="24"/>
        </w:rPr>
        <w:t>LETTRE AUX PARENTS ET AUX MEMBRES DU PERSONNEL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914F6" w:rsidRPr="005914F6" w14:paraId="7B0036D6" w14:textId="77777777" w:rsidTr="005914F6">
        <w:trPr>
          <w:trHeight w:val="1412"/>
          <w:jc w:val="center"/>
        </w:trPr>
        <w:tc>
          <w:tcPr>
            <w:tcW w:w="9180" w:type="dxa"/>
          </w:tcPr>
          <w:p w14:paraId="5FEFD8A1" w14:textId="77777777" w:rsidR="005914F6" w:rsidRPr="005914F6" w:rsidRDefault="005914F6" w:rsidP="005914F6">
            <w:pPr>
              <w:tabs>
                <w:tab w:val="left" w:pos="270"/>
              </w:tabs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914F6">
              <w:rPr>
                <w:rFonts w:asciiTheme="minorHAnsi" w:hAnsiTheme="minorHAnsi" w:cs="Arial"/>
                <w:b/>
                <w:sz w:val="24"/>
                <w:szCs w:val="24"/>
              </w:rPr>
              <w:t>Concernant les lettres aux parents et aux membres du personnel :</w:t>
            </w:r>
          </w:p>
          <w:p w14:paraId="51D0F907" w14:textId="77777777" w:rsidR="005914F6" w:rsidRPr="005914F6" w:rsidRDefault="005914F6" w:rsidP="005914F6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2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914F6">
              <w:rPr>
                <w:rFonts w:asciiTheme="minorHAnsi" w:hAnsiTheme="minorHAnsi" w:cs="Arial"/>
                <w:sz w:val="24"/>
                <w:szCs w:val="24"/>
              </w:rPr>
              <w:t>Aucune lettre ne devrait être envoyée si le diagnostic n’a pas été confirmé.</w:t>
            </w:r>
          </w:p>
          <w:p w14:paraId="0BEFF993" w14:textId="77777777" w:rsidR="005914F6" w:rsidRPr="005914F6" w:rsidRDefault="005914F6" w:rsidP="005914F6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20" w:after="24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914F6">
              <w:rPr>
                <w:rFonts w:asciiTheme="minorHAnsi" w:hAnsiTheme="minorHAnsi" w:cs="Arial"/>
                <w:sz w:val="24"/>
                <w:szCs w:val="24"/>
              </w:rPr>
              <w:t>Aucune lettre ne devrait être envoyée sans l’accord préalable de l’infirmière du CSSS volet CLSC.</w:t>
            </w:r>
          </w:p>
        </w:tc>
      </w:tr>
    </w:tbl>
    <w:p w14:paraId="1875965E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Date : ______________________________________</w:t>
      </w:r>
    </w:p>
    <w:p w14:paraId="7AE18869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Service de garde : _____________________________________________________</w:t>
      </w:r>
    </w:p>
    <w:p w14:paraId="596125DC" w14:textId="77777777" w:rsidR="005914F6" w:rsidRPr="005914F6" w:rsidRDefault="005914F6" w:rsidP="005914F6">
      <w:pPr>
        <w:tabs>
          <w:tab w:val="left" w:pos="270"/>
        </w:tabs>
        <w:spacing w:before="48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914F6">
        <w:rPr>
          <w:rFonts w:asciiTheme="minorHAnsi" w:hAnsiTheme="minorHAnsi" w:cs="Arial"/>
          <w:b/>
          <w:sz w:val="24"/>
          <w:szCs w:val="24"/>
        </w:rPr>
        <w:t>Objet : Herpès simplex de la bouche ou de la peau</w:t>
      </w:r>
    </w:p>
    <w:p w14:paraId="53D7CBAD" w14:textId="77777777" w:rsidR="005914F6" w:rsidRPr="005914F6" w:rsidRDefault="005914F6" w:rsidP="005914F6">
      <w:pPr>
        <w:tabs>
          <w:tab w:val="left" w:pos="459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 xml:space="preserve">Chers parents, </w:t>
      </w:r>
    </w:p>
    <w:p w14:paraId="70C73D0C" w14:textId="77777777" w:rsidR="005914F6" w:rsidRPr="005914F6" w:rsidRDefault="005914F6" w:rsidP="005914F6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Chers membres du personnel,</w:t>
      </w:r>
    </w:p>
    <w:p w14:paraId="1BBD888A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Une personne du service de garde ou le l’école a eu un diagnostic d’herpès simplex. Cette maladie virale se transmet par contact avec la salive ou les lésions d’une personne infectée.</w:t>
      </w:r>
    </w:p>
    <w:p w14:paraId="0CA71105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Chez l’enfant, l’infection peut se manifester par des lésions dans la bouche ou sur la peau accompagnées de fièvre, d’irritabilité et de difficultés à s’alimenter.</w:t>
      </w:r>
    </w:p>
    <w:p w14:paraId="44BFA1FF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Les enfants de moins de 1 mois et les personnes ayant de l’eczéma étendu, une dermatite ou un état d’immunosuppression sont plus à risque de souffrir de complications de cette infection.</w:t>
      </w:r>
    </w:p>
    <w:p w14:paraId="62E3AF8D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Les personnes qui présentent les symptômes de cette infection devraient consulter un médecin ou le CLSC; un traitement pourrait être recommandé.</w:t>
      </w:r>
    </w:p>
    <w:p w14:paraId="4E70B29A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Apporter cette lettre lors de la consultation. Elle pourra orienter les interventions du médecin.</w:t>
      </w:r>
    </w:p>
    <w:p w14:paraId="220E2FDC" w14:textId="77777777" w:rsidR="005914F6" w:rsidRPr="005914F6" w:rsidRDefault="005914F6" w:rsidP="005914F6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Merci de votre collaboration,</w:t>
      </w:r>
    </w:p>
    <w:p w14:paraId="0681595C" w14:textId="77777777" w:rsidR="005914F6" w:rsidRPr="005914F6" w:rsidRDefault="005914F6" w:rsidP="005914F6">
      <w:pPr>
        <w:tabs>
          <w:tab w:val="left" w:pos="4590"/>
        </w:tabs>
        <w:spacing w:before="1080" w:after="0" w:line="240" w:lineRule="auto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Nom : ___________________________</w:t>
      </w:r>
    </w:p>
    <w:p w14:paraId="7C46694E" w14:textId="77777777" w:rsidR="005914F6" w:rsidRPr="005914F6" w:rsidRDefault="005914F6" w:rsidP="005914F6">
      <w:pPr>
        <w:tabs>
          <w:tab w:val="left" w:pos="1350"/>
        </w:tabs>
        <w:spacing w:before="120" w:after="0" w:line="240" w:lineRule="auto"/>
        <w:rPr>
          <w:rFonts w:asciiTheme="minorHAnsi" w:hAnsiTheme="minorHAnsi" w:cs="Arial"/>
        </w:rPr>
      </w:pPr>
      <w:r w:rsidRPr="005914F6">
        <w:rPr>
          <w:rFonts w:asciiTheme="minorHAnsi" w:hAnsiTheme="minorHAnsi" w:cs="Arial"/>
          <w:sz w:val="24"/>
          <w:szCs w:val="24"/>
        </w:rPr>
        <w:tab/>
      </w:r>
      <w:r w:rsidRPr="005914F6">
        <w:rPr>
          <w:rFonts w:asciiTheme="minorHAnsi" w:hAnsiTheme="minorHAnsi" w:cs="Arial"/>
        </w:rPr>
        <w:t>(en lettres moulées)</w:t>
      </w:r>
    </w:p>
    <w:p w14:paraId="4E5D7A89" w14:textId="77777777" w:rsidR="005914F6" w:rsidRPr="005914F6" w:rsidRDefault="005914F6" w:rsidP="005914F6">
      <w:pPr>
        <w:tabs>
          <w:tab w:val="left" w:pos="4590"/>
        </w:tabs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Signature : ________________________</w:t>
      </w:r>
    </w:p>
    <w:p w14:paraId="08E9D012" w14:textId="77777777" w:rsidR="005914F6" w:rsidRPr="005914F6" w:rsidRDefault="005914F6" w:rsidP="005914F6">
      <w:pPr>
        <w:tabs>
          <w:tab w:val="left" w:pos="4590"/>
        </w:tabs>
        <w:spacing w:before="120" w:after="0" w:line="240" w:lineRule="auto"/>
        <w:rPr>
          <w:rFonts w:asciiTheme="minorHAnsi" w:hAnsiTheme="minorHAnsi" w:cs="Arial"/>
          <w:sz w:val="24"/>
          <w:szCs w:val="24"/>
        </w:rPr>
      </w:pPr>
      <w:r w:rsidRPr="005914F6">
        <w:rPr>
          <w:rFonts w:asciiTheme="minorHAnsi" w:hAnsiTheme="minorHAnsi" w:cs="Arial"/>
          <w:sz w:val="24"/>
          <w:szCs w:val="24"/>
        </w:rPr>
        <w:t>Téléphone : _______________________</w:t>
      </w:r>
    </w:p>
    <w:p w14:paraId="672A6659" w14:textId="77777777" w:rsidR="004A2445" w:rsidRPr="005914F6" w:rsidRDefault="004A2445">
      <w:pPr>
        <w:rPr>
          <w:rFonts w:asciiTheme="minorHAnsi" w:hAnsiTheme="minorHAnsi"/>
          <w:sz w:val="24"/>
          <w:szCs w:val="24"/>
        </w:rPr>
      </w:pPr>
    </w:p>
    <w:sectPr w:rsidR="004A2445" w:rsidRPr="005914F6" w:rsidSect="005914F6">
      <w:footerReference w:type="even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9E6B" w14:textId="77777777" w:rsidR="006565C8" w:rsidRDefault="006565C8">
      <w:pPr>
        <w:spacing w:after="0" w:line="240" w:lineRule="auto"/>
      </w:pPr>
      <w:r>
        <w:separator/>
      </w:r>
    </w:p>
  </w:endnote>
  <w:endnote w:type="continuationSeparator" w:id="0">
    <w:p w14:paraId="373BDCA8" w14:textId="77777777" w:rsidR="006565C8" w:rsidRDefault="0065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6565C8" w:rsidRDefault="006565C8" w:rsidP="00C36330">
    <w:pPr>
      <w:pStyle w:val="Pieddepage"/>
      <w:tabs>
        <w:tab w:val="clear" w:pos="8640"/>
        <w:tab w:val="right" w:pos="918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1D92" w14:textId="77777777" w:rsidR="006565C8" w:rsidRDefault="006565C8">
      <w:pPr>
        <w:spacing w:after="0" w:line="240" w:lineRule="auto"/>
      </w:pPr>
      <w:r>
        <w:separator/>
      </w:r>
    </w:p>
  </w:footnote>
  <w:footnote w:type="continuationSeparator" w:id="0">
    <w:p w14:paraId="31AE2994" w14:textId="77777777" w:rsidR="006565C8" w:rsidRDefault="0065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65552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F6"/>
    <w:rsid w:val="004A2445"/>
    <w:rsid w:val="005914F6"/>
    <w:rsid w:val="006565C8"/>
    <w:rsid w:val="14728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7D54"/>
  <w15:chartTrackingRefBased/>
  <w15:docId w15:val="{10014EF8-972B-4B1B-9D3C-DB29C579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914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4F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914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eate a new document." ma:contentTypeScope="" ma:versionID="fc5db4dd20316c18bd237ed9e44fb72a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b1f3dab78356dd58d9597b601074d63f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32840-6D16-4987-8645-5196F7EC7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C1465-1723-403E-85C7-C23FCC25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fb0c7-0caa-4c89-bee6-4ed3c95cc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81080-248E-4688-AEB9-593E3713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Nathalie Legault  (CISSSMO16)</cp:lastModifiedBy>
  <cp:revision>2</cp:revision>
  <dcterms:created xsi:type="dcterms:W3CDTF">2024-01-23T15:28:00Z</dcterms:created>
  <dcterms:modified xsi:type="dcterms:W3CDTF">2024-01-23T15:28:00Z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2024-01-23T15:28:16Z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e65a5567-01ae-4362-be97-7e028e3c3de2</vt:lpwstr>
  </property>
  <property fmtid="{D5CDD505-2E9C-101B-9397-08002B2CF9AE}" pid="9" name="MSIP_Label_6a7d8d5d-78e2-4a62-9fcd-016eb5e4c57c_ContentBits">
    <vt:lpwstr>0</vt:lpwstr>
  </property>
</Properties>
</file>